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Roboto" w:cs="Roboto" w:eastAsia="Roboto" w:hAnsi="Roboto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Roboto" w:cs="Roboto" w:eastAsia="Roboto" w:hAnsi="Roboto"/>
          <w:b w:val="1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SOLICITUD DE AYUDAS A LA COLEGIACIÓN DE COPTOCAM COMO PARTE DE LAS MEDIDAS ECONÓMICAS APROBADAS CON MOTIVO DEL COVID19</w:t>
      </w:r>
    </w:p>
    <w:p w:rsidR="00000000" w:rsidDel="00000000" w:rsidP="00000000" w:rsidRDefault="00000000" w:rsidRPr="00000000" w14:paraId="00000005">
      <w:pPr>
        <w:spacing w:after="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Nombre y apellidos:</w:t>
      </w:r>
    </w:p>
    <w:p w:rsidR="00000000" w:rsidDel="00000000" w:rsidP="00000000" w:rsidRDefault="00000000" w:rsidRPr="00000000" w14:paraId="00000008">
      <w:pPr>
        <w:spacing w:after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DNI:</w:t>
      </w:r>
    </w:p>
    <w:p w:rsidR="00000000" w:rsidDel="00000000" w:rsidP="00000000" w:rsidRDefault="00000000" w:rsidRPr="00000000" w14:paraId="0000000A">
      <w:pPr>
        <w:spacing w:after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Subraye la opción que corresponda:</w:t>
      </w:r>
    </w:p>
    <w:p w:rsidR="00000000" w:rsidDel="00000000" w:rsidP="00000000" w:rsidRDefault="00000000" w:rsidRPr="00000000" w14:paraId="0000000C">
      <w:pPr>
        <w:spacing w:after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Nº colegiada/o en COPTOCAM:</w:t>
        <w:tab/>
        <w:tab/>
        <w:tab/>
        <w:tab/>
      </w:r>
    </w:p>
    <w:p w:rsidR="00000000" w:rsidDel="00000000" w:rsidP="00000000" w:rsidRDefault="00000000" w:rsidRPr="00000000" w14:paraId="0000000E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colegiada/o:</w:t>
      </w:r>
    </w:p>
    <w:p w:rsidR="00000000" w:rsidDel="00000000" w:rsidP="00000000" w:rsidRDefault="00000000" w:rsidRPr="00000000" w14:paraId="00000010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 proceso de colegiación durante la alerta sanitaria:</w:t>
      </w:r>
    </w:p>
    <w:p w:rsidR="00000000" w:rsidDel="00000000" w:rsidP="00000000" w:rsidRDefault="00000000" w:rsidRPr="00000000" w14:paraId="00000012">
      <w:pPr>
        <w:spacing w:after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Subraye la opción que mejor se ajuste a su situación:  </w:t>
      </w:r>
    </w:p>
    <w:p w:rsidR="00000000" w:rsidDel="00000000" w:rsidP="00000000" w:rsidRDefault="00000000" w:rsidRPr="00000000" w14:paraId="00000014">
      <w:pPr>
        <w:spacing w:after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Activo en situación de ERTE en la totalidad de la jornada (sin complemento salarial por parte de la empresa)</w:t>
      </w:r>
    </w:p>
    <w:p w:rsidR="00000000" w:rsidDel="00000000" w:rsidP="00000000" w:rsidRDefault="00000000" w:rsidRPr="00000000" w14:paraId="00000016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Activo en situación de ERTE parcial con la jornada reducida en un 50% o más.</w:t>
      </w:r>
    </w:p>
    <w:p w:rsidR="00000000" w:rsidDel="00000000" w:rsidP="00000000" w:rsidRDefault="00000000" w:rsidRPr="00000000" w14:paraId="00000018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 situación de desempleo de, al menos, 3 meses.</w:t>
      </w:r>
    </w:p>
    <w:p w:rsidR="00000000" w:rsidDel="00000000" w:rsidP="00000000" w:rsidRDefault="00000000" w:rsidRPr="00000000" w14:paraId="0000001A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Autónoma/o habiendo reducido los ingresos en más del 50% en el último trimestre (marzo, abril y mayo).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DOCUMENTACIÓN QUE APORTA:</w:t>
      </w:r>
    </w:p>
    <w:p w:rsidR="00000000" w:rsidDel="00000000" w:rsidP="00000000" w:rsidRDefault="00000000" w:rsidRPr="00000000" w14:paraId="0000001E">
      <w:pPr>
        <w:spacing w:after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 través de la presente declara, bajo su responsabilidad, que la información aportada y la documentación facilitada es veraz, y acepta la gestión por parte de COPTOCAM de la información recabada para el estudio de su solicitud. Así mismo, se declara informada/o que la presentación de información falsa o documentación no veraz, podrá conllevar por parte de COPTOCAM, la aplicación de las faltas contempladas en los Estatutos y el Código Deontológico, así mismo serán de aplicación las medidas judiciales oportunas.  </w:t>
      </w:r>
    </w:p>
    <w:p w:rsidR="00000000" w:rsidDel="00000000" w:rsidP="00000000" w:rsidRDefault="00000000" w:rsidRPr="00000000" w14:paraId="00000020">
      <w:pPr>
        <w:spacing w:after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Fecha y Firma: </w:t>
      </w:r>
    </w:p>
    <w:p w:rsidR="00000000" w:rsidDel="00000000" w:rsidP="00000000" w:rsidRDefault="00000000" w:rsidRPr="00000000" w14:paraId="0000002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1544003</wp:posOffset>
          </wp:positionH>
          <wp:positionV relativeFrom="paragraph">
            <wp:posOffset>19050</wp:posOffset>
          </wp:positionV>
          <wp:extent cx="2316926" cy="1090319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16926" cy="109031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